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0F" w:rsidRDefault="00C2690F" w:rsidP="00C2690F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          </w:t>
      </w:r>
      <w:r>
        <w:rPr>
          <w:b/>
          <w:sz w:val="28"/>
          <w:szCs w:val="28"/>
        </w:rPr>
        <w:t>Совет Тат</w:t>
      </w:r>
      <w:r>
        <w:rPr>
          <w:b/>
          <w:sz w:val="28"/>
          <w:szCs w:val="28"/>
          <w:lang w:val="tt-RU"/>
        </w:rPr>
        <w:t>арско-</w:t>
      </w:r>
      <w:proofErr w:type="spellStart"/>
      <w:r>
        <w:rPr>
          <w:b/>
          <w:sz w:val="28"/>
          <w:szCs w:val="28"/>
        </w:rPr>
        <w:t>Дюм-Дюмского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2690F" w:rsidRDefault="00C2690F" w:rsidP="00C26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</w:t>
      </w:r>
      <w:r>
        <w:rPr>
          <w:b/>
          <w:sz w:val="28"/>
          <w:szCs w:val="28"/>
          <w:lang w:val="tt-RU"/>
        </w:rPr>
        <w:t xml:space="preserve">ьного </w:t>
      </w:r>
      <w:r>
        <w:rPr>
          <w:b/>
          <w:sz w:val="28"/>
          <w:szCs w:val="28"/>
        </w:rPr>
        <w:t xml:space="preserve">  района Республики Татарстан</w:t>
      </w:r>
    </w:p>
    <w:p w:rsidR="00C2690F" w:rsidRDefault="00C2690F" w:rsidP="00C2690F">
      <w:pPr>
        <w:rPr>
          <w:sz w:val="28"/>
          <w:szCs w:val="28"/>
        </w:rPr>
      </w:pPr>
    </w:p>
    <w:p w:rsidR="00C2690F" w:rsidRDefault="00C2690F" w:rsidP="00C2690F">
      <w:pPr>
        <w:rPr>
          <w:sz w:val="28"/>
          <w:szCs w:val="28"/>
        </w:rPr>
      </w:pPr>
    </w:p>
    <w:p w:rsidR="00C2690F" w:rsidRDefault="00C2690F" w:rsidP="00C26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РЕШЕНИЕ</w:t>
      </w:r>
    </w:p>
    <w:p w:rsidR="00C2690F" w:rsidRDefault="00C2690F" w:rsidP="00C2690F">
      <w:pPr>
        <w:rPr>
          <w:b/>
          <w:sz w:val="28"/>
          <w:szCs w:val="28"/>
        </w:rPr>
      </w:pPr>
    </w:p>
    <w:p w:rsidR="00C2690F" w:rsidRDefault="00C2690F" w:rsidP="00C2690F">
      <w:pPr>
        <w:rPr>
          <w:b/>
          <w:sz w:val="28"/>
          <w:szCs w:val="28"/>
        </w:rPr>
      </w:pPr>
    </w:p>
    <w:p w:rsidR="00C2690F" w:rsidRDefault="00C2690F" w:rsidP="00C2690F">
      <w:pPr>
        <w:rPr>
          <w:b/>
          <w:sz w:val="28"/>
          <w:szCs w:val="28"/>
        </w:rPr>
      </w:pPr>
    </w:p>
    <w:p w:rsidR="00C2690F" w:rsidRDefault="00C2690F" w:rsidP="00C2690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tt-RU"/>
        </w:rPr>
        <w:t xml:space="preserve"> 20                                                          от 16   сентября  </w:t>
      </w:r>
      <w:smartTag w:uri="urn:schemas-microsoft-com:office:smarttags" w:element="metricconverter">
        <w:smartTagPr>
          <w:attr w:name="ProductID" w:val="2008 г"/>
        </w:smartTagPr>
        <w:r>
          <w:rPr>
            <w:b/>
            <w:sz w:val="28"/>
            <w:szCs w:val="28"/>
            <w:lang w:val="tt-RU"/>
          </w:rPr>
          <w:t>2008</w:t>
        </w:r>
        <w:r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  <w:lang w:val="tt-RU"/>
          </w:rPr>
          <w:t>г</w:t>
        </w:r>
      </w:smartTag>
      <w:r>
        <w:rPr>
          <w:b/>
          <w:sz w:val="28"/>
          <w:szCs w:val="28"/>
          <w:lang w:val="tt-RU"/>
        </w:rPr>
        <w:t>.</w:t>
      </w:r>
    </w:p>
    <w:p w:rsidR="00C2690F" w:rsidRDefault="00C2690F" w:rsidP="00C2690F">
      <w:pPr>
        <w:rPr>
          <w:b/>
          <w:sz w:val="28"/>
          <w:szCs w:val="28"/>
          <w:lang w:val="tt-RU"/>
        </w:rPr>
      </w:pPr>
    </w:p>
    <w:p w:rsidR="00C2690F" w:rsidRDefault="00C2690F" w:rsidP="00C2690F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О внесении изменений в решение Совета Татарско-Дюм-Дюмского сельского поселения от 28.11.2005 г. № 18 “ О земельном налоге”</w:t>
      </w:r>
    </w:p>
    <w:p w:rsidR="00C2690F" w:rsidRDefault="00C2690F" w:rsidP="00C2690F">
      <w:pPr>
        <w:rPr>
          <w:b/>
          <w:sz w:val="28"/>
          <w:szCs w:val="28"/>
          <w:lang w:val="tt-RU"/>
        </w:rPr>
      </w:pPr>
    </w:p>
    <w:p w:rsidR="00C2690F" w:rsidRDefault="00C2690F" w:rsidP="00C2690F">
      <w:pPr>
        <w:rPr>
          <w:b/>
          <w:sz w:val="28"/>
          <w:szCs w:val="28"/>
          <w:lang w:val="tt-RU"/>
        </w:rPr>
      </w:pPr>
    </w:p>
    <w:p w:rsidR="00C2690F" w:rsidRDefault="00C2690F" w:rsidP="00C2690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соответствии с Налоговым кодексом Российской Федерации, Совет Татарско-Дюм-Дюмского сельского поселения,</w:t>
      </w:r>
    </w:p>
    <w:p w:rsidR="00C2690F" w:rsidRDefault="00C2690F" w:rsidP="00C2690F">
      <w:pPr>
        <w:rPr>
          <w:sz w:val="28"/>
          <w:szCs w:val="28"/>
          <w:lang w:val="tt-RU"/>
        </w:rPr>
      </w:pPr>
    </w:p>
    <w:p w:rsidR="00C2690F" w:rsidRDefault="00C2690F" w:rsidP="00C2690F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</w:t>
      </w:r>
      <w:r>
        <w:rPr>
          <w:b/>
          <w:sz w:val="28"/>
          <w:szCs w:val="28"/>
          <w:lang w:val="tt-RU"/>
        </w:rPr>
        <w:t>РЕШИЛ:</w:t>
      </w:r>
    </w:p>
    <w:p w:rsidR="00C2690F" w:rsidRDefault="00C2690F" w:rsidP="00C2690F">
      <w:pPr>
        <w:rPr>
          <w:sz w:val="28"/>
          <w:szCs w:val="28"/>
          <w:lang w:val="tt-RU"/>
        </w:rPr>
      </w:pPr>
    </w:p>
    <w:p w:rsidR="00C2690F" w:rsidRDefault="00C2690F" w:rsidP="00C2690F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bookmarkStart w:id="0" w:name="_GoBack"/>
      <w:r>
        <w:rPr>
          <w:sz w:val="28"/>
          <w:szCs w:val="28"/>
          <w:lang w:val="tt-RU"/>
        </w:rPr>
        <w:t>Внести в решение Совета Татарско-Дюм-Дюмского сельского поселения от 28.11.2005 г. № 18 “ О земельном налоге” следующие изменения:</w:t>
      </w:r>
    </w:p>
    <w:p w:rsidR="00C2690F" w:rsidRDefault="00C2690F" w:rsidP="00C2690F">
      <w:pPr>
        <w:numPr>
          <w:ilvl w:val="1"/>
          <w:numId w:val="1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 пункте 2 статьи 3:</w:t>
      </w:r>
    </w:p>
    <w:p w:rsidR="00C2690F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а)после слова “ бюджетными” добавить “ и автономными”</w:t>
      </w:r>
    </w:p>
    <w:p w:rsidR="00C2690F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б)цифры </w:t>
      </w:r>
      <w:r w:rsidRPr="00D31CBC">
        <w:rPr>
          <w:b/>
          <w:sz w:val="28"/>
          <w:szCs w:val="28"/>
          <w:lang w:val="tt-RU"/>
        </w:rPr>
        <w:t>0,4</w:t>
      </w:r>
      <w:r>
        <w:rPr>
          <w:sz w:val="28"/>
          <w:szCs w:val="28"/>
          <w:lang w:val="tt-RU"/>
        </w:rPr>
        <w:t xml:space="preserve"> заменить цифрами </w:t>
      </w:r>
      <w:r w:rsidRPr="00D31CBC">
        <w:rPr>
          <w:b/>
          <w:sz w:val="28"/>
          <w:szCs w:val="28"/>
          <w:lang w:val="tt-RU"/>
        </w:rPr>
        <w:t>0,282</w:t>
      </w:r>
    </w:p>
    <w:p w:rsidR="00C2690F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1.2. Статью 3 дополнить пунктом следующего содержания:</w:t>
      </w:r>
    </w:p>
    <w:p w:rsidR="00C2690F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м)организации в отношении земельных участков, занятых гражданскими захоронениями.</w:t>
      </w:r>
    </w:p>
    <w:p w:rsidR="00C2690F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1.3. Абзац первый статьи 5 изложить в следующей редакции:</w:t>
      </w:r>
    </w:p>
    <w:p w:rsidR="00C2690F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Для налогоплательщиков, являющихся физическими лицами и уплачивающими налог на основании налогового уведомления, напрвляемого налоговыми органами, уплата налога в течении налогового периода производится одним авансовым платежом в размере ½ соответствующей налоговой ставке процентной доли кадастровой стоимости земельного участка,не позднее 15 сентября. Вторая половина, определеннная как разница между суммой налога, исчисленной в соответствии со статьей 396 Налогового кодекса РФ, и суммой авансового платежа по налогу уплачивается не позднее 15 февраля следующего года.</w:t>
      </w:r>
    </w:p>
    <w:p w:rsidR="00C2690F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1.4. Абзац третий статьи 5 изложить в следующей редакции:</w:t>
      </w:r>
    </w:p>
    <w:p w:rsidR="00C2690F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Организации и физические лица, являющиеся индивидуальными предпринимателями, исчисляют суммы авансовых платежей по налогу в размерер одной четвертой соответствующей налогой ставки процентной доли кадастровой стоимости земельного участка  по состоянию на 1 января года,являющегося налоговым периодом. Уплата производится по </w:t>
      </w:r>
      <w:r>
        <w:rPr>
          <w:sz w:val="28"/>
          <w:szCs w:val="28"/>
          <w:lang w:val="tt-RU"/>
        </w:rPr>
        <w:lastRenderedPageBreak/>
        <w:t xml:space="preserve">истечении первого, второго и третьего квартала в следующие сроки: не позднее 10 мая, 10 августа, 10 ноября. </w:t>
      </w:r>
    </w:p>
    <w:p w:rsidR="00C2690F" w:rsidRPr="00D31CBC" w:rsidRDefault="00C2690F" w:rsidP="00C2690F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Настоящее решение подлежит официальному опубликованию и вступает в силу с 1 января 2009 года.</w:t>
      </w:r>
    </w:p>
    <w:p w:rsidR="00C2690F" w:rsidRDefault="00C2690F" w:rsidP="00C2690F">
      <w:pPr>
        <w:jc w:val="both"/>
        <w:rPr>
          <w:rStyle w:val="FontStyle18"/>
          <w:b/>
          <w:bCs/>
          <w:sz w:val="28"/>
        </w:rPr>
      </w:pPr>
    </w:p>
    <w:p w:rsidR="00C2690F" w:rsidRDefault="00C2690F" w:rsidP="00C2690F">
      <w:pPr>
        <w:jc w:val="both"/>
        <w:rPr>
          <w:rStyle w:val="FontStyle18"/>
          <w:b/>
          <w:bCs/>
          <w:sz w:val="28"/>
        </w:rPr>
      </w:pPr>
    </w:p>
    <w:p w:rsidR="00C2690F" w:rsidRPr="00D764D1" w:rsidRDefault="00C2690F" w:rsidP="00C2690F">
      <w:pPr>
        <w:jc w:val="both"/>
        <w:rPr>
          <w:b/>
          <w:sz w:val="28"/>
          <w:szCs w:val="28"/>
          <w:lang w:val="tt-RU"/>
        </w:rPr>
      </w:pPr>
      <w:r>
        <w:rPr>
          <w:rStyle w:val="FontStyle18"/>
          <w:b/>
          <w:bCs/>
          <w:sz w:val="28"/>
        </w:rPr>
        <w:t xml:space="preserve">         </w:t>
      </w:r>
    </w:p>
    <w:bookmarkEnd w:id="0"/>
    <w:p w:rsidR="00C2690F" w:rsidRDefault="00C2690F" w:rsidP="00C26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Татарско-</w:t>
      </w:r>
      <w:proofErr w:type="spellStart"/>
      <w:r>
        <w:rPr>
          <w:b/>
          <w:sz w:val="28"/>
          <w:szCs w:val="28"/>
        </w:rPr>
        <w:t>Дюм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Дюмского</w:t>
      </w:r>
      <w:proofErr w:type="spellEnd"/>
    </w:p>
    <w:p w:rsidR="00C2690F" w:rsidRPr="003F65A1" w:rsidRDefault="00C2690F" w:rsidP="00C26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b/>
          <w:sz w:val="28"/>
          <w:szCs w:val="28"/>
        </w:rPr>
        <w:t>Р.Н.Бадрутдинов</w:t>
      </w:r>
      <w:proofErr w:type="spellEnd"/>
      <w:r>
        <w:rPr>
          <w:b/>
          <w:sz w:val="28"/>
          <w:szCs w:val="28"/>
        </w:rPr>
        <w:t>.</w:t>
      </w:r>
    </w:p>
    <w:p w:rsidR="00C2690F" w:rsidRPr="00D764D1" w:rsidRDefault="00C2690F" w:rsidP="00C2690F">
      <w:pPr>
        <w:rPr>
          <w:sz w:val="28"/>
          <w:szCs w:val="28"/>
          <w:lang w:val="tt-RU"/>
        </w:rPr>
      </w:pPr>
      <w:r>
        <w:rPr>
          <w:lang w:val="tt-RU"/>
        </w:rPr>
        <w:t xml:space="preserve">      </w:t>
      </w:r>
    </w:p>
    <w:p w:rsidR="00C2690F" w:rsidRPr="00D764D1" w:rsidRDefault="00C2690F" w:rsidP="00C2690F">
      <w:pPr>
        <w:rPr>
          <w:b/>
          <w:sz w:val="28"/>
          <w:szCs w:val="28"/>
          <w:lang w:val="tt-RU"/>
        </w:rPr>
      </w:pPr>
    </w:p>
    <w:p w:rsidR="00C2690F" w:rsidRDefault="00C2690F" w:rsidP="00C2690F">
      <w:pPr>
        <w:rPr>
          <w:rStyle w:val="FontStyle18"/>
          <w:b/>
          <w:bCs/>
          <w:sz w:val="28"/>
        </w:rPr>
      </w:pPr>
      <w:r>
        <w:rPr>
          <w:rStyle w:val="FontStyle18"/>
          <w:b/>
          <w:bCs/>
          <w:sz w:val="28"/>
        </w:rPr>
        <w:t xml:space="preserve"> </w:t>
      </w:r>
    </w:p>
    <w:p w:rsidR="00324631" w:rsidRDefault="00324631"/>
    <w:sectPr w:rsidR="0032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6A48"/>
    <w:multiLevelType w:val="hybridMultilevel"/>
    <w:tmpl w:val="CDE8E2D6"/>
    <w:lvl w:ilvl="0" w:tplc="BF02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DACD00">
      <w:numFmt w:val="none"/>
      <w:lvlText w:val=""/>
      <w:lvlJc w:val="left"/>
      <w:pPr>
        <w:tabs>
          <w:tab w:val="num" w:pos="360"/>
        </w:tabs>
      </w:pPr>
    </w:lvl>
    <w:lvl w:ilvl="2" w:tplc="2FBEE092">
      <w:numFmt w:val="none"/>
      <w:lvlText w:val=""/>
      <w:lvlJc w:val="left"/>
      <w:pPr>
        <w:tabs>
          <w:tab w:val="num" w:pos="360"/>
        </w:tabs>
      </w:pPr>
    </w:lvl>
    <w:lvl w:ilvl="3" w:tplc="024EC8FA">
      <w:numFmt w:val="none"/>
      <w:lvlText w:val=""/>
      <w:lvlJc w:val="left"/>
      <w:pPr>
        <w:tabs>
          <w:tab w:val="num" w:pos="360"/>
        </w:tabs>
      </w:pPr>
    </w:lvl>
    <w:lvl w:ilvl="4" w:tplc="C1F42E30">
      <w:numFmt w:val="none"/>
      <w:lvlText w:val=""/>
      <w:lvlJc w:val="left"/>
      <w:pPr>
        <w:tabs>
          <w:tab w:val="num" w:pos="360"/>
        </w:tabs>
      </w:pPr>
    </w:lvl>
    <w:lvl w:ilvl="5" w:tplc="4CE4562A">
      <w:numFmt w:val="none"/>
      <w:lvlText w:val=""/>
      <w:lvlJc w:val="left"/>
      <w:pPr>
        <w:tabs>
          <w:tab w:val="num" w:pos="360"/>
        </w:tabs>
      </w:pPr>
    </w:lvl>
    <w:lvl w:ilvl="6" w:tplc="1394864E">
      <w:numFmt w:val="none"/>
      <w:lvlText w:val=""/>
      <w:lvlJc w:val="left"/>
      <w:pPr>
        <w:tabs>
          <w:tab w:val="num" w:pos="360"/>
        </w:tabs>
      </w:pPr>
    </w:lvl>
    <w:lvl w:ilvl="7" w:tplc="BE568C80">
      <w:numFmt w:val="none"/>
      <w:lvlText w:val=""/>
      <w:lvlJc w:val="left"/>
      <w:pPr>
        <w:tabs>
          <w:tab w:val="num" w:pos="360"/>
        </w:tabs>
      </w:pPr>
    </w:lvl>
    <w:lvl w:ilvl="8" w:tplc="853605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70"/>
    <w:rsid w:val="00324631"/>
    <w:rsid w:val="00C2690F"/>
    <w:rsid w:val="00C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0F"/>
    <w:pPr>
      <w:spacing w:after="0" w:line="240" w:lineRule="auto"/>
    </w:pPr>
    <w:rPr>
      <w:rFonts w:ascii="Times New Roman" w:eastAsia="Times New Roman" w:hAnsi="Times New Roman" w:cs="Times New Roman"/>
      <w:sz w:val="300"/>
      <w:szCs w:val="3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C2690F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0F"/>
    <w:pPr>
      <w:spacing w:after="0" w:line="240" w:lineRule="auto"/>
    </w:pPr>
    <w:rPr>
      <w:rFonts w:ascii="Times New Roman" w:eastAsia="Times New Roman" w:hAnsi="Times New Roman" w:cs="Times New Roman"/>
      <w:sz w:val="300"/>
      <w:szCs w:val="3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C2690F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2017-08-28T16:28:00Z</dcterms:created>
  <dcterms:modified xsi:type="dcterms:W3CDTF">2017-08-28T16:29:00Z</dcterms:modified>
</cp:coreProperties>
</file>