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78" w:rsidRDefault="00493278" w:rsidP="0049327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РЕЕСТР</w:t>
      </w:r>
    </w:p>
    <w:p w:rsidR="00493278" w:rsidRDefault="00493278" w:rsidP="0049327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мест накопления твердых коммунальных отходов на территории Татарско-</w:t>
      </w:r>
      <w:proofErr w:type="spellStart"/>
      <w:r>
        <w:rPr>
          <w:rFonts w:ascii="Times New Roman" w:eastAsia="Calibri" w:hAnsi="Times New Roman"/>
          <w:sz w:val="28"/>
          <w:szCs w:val="28"/>
        </w:rPr>
        <w:t>Дюм</w:t>
      </w:r>
      <w:proofErr w:type="spellEnd"/>
      <w:r>
        <w:rPr>
          <w:rFonts w:ascii="Times New Roman" w:eastAsia="Calibri" w:hAnsi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</w:rPr>
        <w:t>Дюмского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493278" w:rsidRDefault="00493278" w:rsidP="0049327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93278" w:rsidRDefault="00493278" w:rsidP="004932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850"/>
        <w:gridCol w:w="851"/>
        <w:gridCol w:w="992"/>
        <w:gridCol w:w="2410"/>
        <w:gridCol w:w="1842"/>
      </w:tblGrid>
      <w:tr w:rsidR="008F02A3" w:rsidRPr="008F02A3" w:rsidTr="003164B3">
        <w:trPr>
          <w:trHeight w:val="722"/>
        </w:trPr>
        <w:tc>
          <w:tcPr>
            <w:tcW w:w="425" w:type="dxa"/>
            <w:vMerge w:val="restart"/>
            <w:hideMark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2A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hideMark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02A3">
              <w:rPr>
                <w:rFonts w:ascii="Times New Roman" w:eastAsia="Calibri" w:hAnsi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827" w:type="dxa"/>
            <w:gridSpan w:val="4"/>
            <w:hideMark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02A3">
              <w:rPr>
                <w:rFonts w:ascii="Times New Roman" w:eastAsia="Calibri" w:hAnsi="Times New Roman"/>
                <w:sz w:val="20"/>
                <w:szCs w:val="20"/>
              </w:rPr>
              <w:t xml:space="preserve"> Данные о технических характеристиках ест (площадок) накопления ТКО </w:t>
            </w:r>
          </w:p>
        </w:tc>
        <w:tc>
          <w:tcPr>
            <w:tcW w:w="2410" w:type="dxa"/>
            <w:vMerge w:val="restart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02A3">
              <w:rPr>
                <w:rFonts w:ascii="Times New Roman" w:eastAsia="Calibri" w:hAnsi="Times New Roman"/>
                <w:sz w:val="20"/>
                <w:szCs w:val="20"/>
              </w:rPr>
              <w:t>Данные о собственнике мест (площадок) накопления ТКО</w:t>
            </w:r>
          </w:p>
        </w:tc>
        <w:tc>
          <w:tcPr>
            <w:tcW w:w="1842" w:type="dxa"/>
            <w:vMerge w:val="restart"/>
            <w:hideMark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F02A3">
              <w:rPr>
                <w:rFonts w:ascii="Times New Roman" w:eastAsia="Calibri" w:hAnsi="Times New Roman"/>
                <w:sz w:val="20"/>
                <w:szCs w:val="20"/>
              </w:rPr>
              <w:t xml:space="preserve">Данные об источнике образования ТКО, которые складируются на площадке </w:t>
            </w:r>
          </w:p>
        </w:tc>
      </w:tr>
      <w:tr w:rsidR="008F02A3" w:rsidRPr="008F02A3" w:rsidTr="003164B3">
        <w:trPr>
          <w:cantSplit/>
          <w:trHeight w:val="1682"/>
        </w:trPr>
        <w:tc>
          <w:tcPr>
            <w:tcW w:w="425" w:type="dxa"/>
            <w:vMerge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F02A3">
              <w:rPr>
                <w:rFonts w:ascii="Times New Roman" w:eastAsia="Calibri" w:hAnsi="Times New Roman"/>
                <w:sz w:val="18"/>
                <w:szCs w:val="18"/>
              </w:rPr>
              <w:t>Сведения о покрытиях</w:t>
            </w:r>
          </w:p>
        </w:tc>
        <w:tc>
          <w:tcPr>
            <w:tcW w:w="850" w:type="dxa"/>
            <w:textDirection w:val="btLr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F02A3">
              <w:rPr>
                <w:rFonts w:ascii="Times New Roman" w:eastAsia="Calibri" w:hAnsi="Times New Roman"/>
                <w:sz w:val="18"/>
                <w:szCs w:val="18"/>
              </w:rPr>
              <w:t>Объем контейнеров</w:t>
            </w:r>
          </w:p>
        </w:tc>
        <w:tc>
          <w:tcPr>
            <w:tcW w:w="851" w:type="dxa"/>
            <w:textDirection w:val="btLr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F02A3">
              <w:rPr>
                <w:rFonts w:ascii="Times New Roman" w:eastAsia="Calibri" w:hAnsi="Times New Roman"/>
                <w:sz w:val="18"/>
                <w:szCs w:val="18"/>
              </w:rPr>
              <w:t>Площадь</w:t>
            </w:r>
          </w:p>
        </w:tc>
        <w:tc>
          <w:tcPr>
            <w:tcW w:w="992" w:type="dxa"/>
            <w:textDirection w:val="btLr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F02A3">
              <w:rPr>
                <w:rFonts w:ascii="Times New Roman" w:eastAsia="Calibri" w:hAnsi="Times New Roman"/>
                <w:sz w:val="18"/>
                <w:szCs w:val="18"/>
              </w:rPr>
              <w:t>Кол-во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F02A3">
              <w:rPr>
                <w:rFonts w:ascii="Times New Roman" w:eastAsia="Calibri" w:hAnsi="Times New Roman"/>
                <w:sz w:val="18"/>
                <w:szCs w:val="18"/>
              </w:rPr>
              <w:t>Контейнеров (бункеров)</w:t>
            </w:r>
          </w:p>
        </w:tc>
        <w:tc>
          <w:tcPr>
            <w:tcW w:w="2410" w:type="dxa"/>
            <w:vMerge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F02A3" w:rsidRPr="008F02A3" w:rsidTr="003164B3">
        <w:trPr>
          <w:trHeight w:val="1078"/>
        </w:trPr>
        <w:tc>
          <w:tcPr>
            <w:tcW w:w="425" w:type="dxa"/>
            <w:hideMark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hideMark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Республика Татарстан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. 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, улица 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Г.Тукая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 48 а.</w:t>
            </w:r>
          </w:p>
        </w:tc>
        <w:tc>
          <w:tcPr>
            <w:tcW w:w="113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Грунтовое покрытие 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1.1 м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«Исполнительный комитет Татарско-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Татарстан», ОГРН 1061674000871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423617,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. Татарстан,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район,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  <w:hideMark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частный сектор 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Г.Тукая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с  д. №48 по д.№ 68 , и д. № 9 по д.№27а, д.9б (СДК); 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Школьная    с. д№1 по д.№2, д.3- административное здание (детский сад, исполком, библиотека).</w:t>
            </w:r>
          </w:p>
        </w:tc>
      </w:tr>
      <w:tr w:rsidR="008F02A3" w:rsidRPr="008F02A3" w:rsidTr="003164B3">
        <w:trPr>
          <w:trHeight w:val="1151"/>
        </w:trPr>
        <w:tc>
          <w:tcPr>
            <w:tcW w:w="425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Республика Татарстан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по  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Г.Тукая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напротив дома 20. </w:t>
            </w:r>
            <w:proofErr w:type="gramEnd"/>
          </w:p>
        </w:tc>
        <w:tc>
          <w:tcPr>
            <w:tcW w:w="113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1.1 м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Муниципальное казенное учреждение «Исполнительный комитет Татарско-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Татарстан», ОГРН 1061674000871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423617,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. Татарстан,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район,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частный сектор 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Г.Тукая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с д.№1 по д.№26</w:t>
            </w:r>
          </w:p>
        </w:tc>
      </w:tr>
      <w:tr w:rsidR="008F02A3" w:rsidRPr="008F02A3" w:rsidTr="003164B3">
        <w:trPr>
          <w:trHeight w:val="1134"/>
        </w:trPr>
        <w:tc>
          <w:tcPr>
            <w:tcW w:w="425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Республика Татарстан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С.Татарский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на пересечение улиц Сайдашева и  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Г. Тукая.</w:t>
            </w:r>
          </w:p>
        </w:tc>
        <w:tc>
          <w:tcPr>
            <w:tcW w:w="113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1.1 м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8F02A3" w:rsidRPr="008F02A3" w:rsidRDefault="008F02A3" w:rsidP="008F02A3">
            <w:r w:rsidRPr="008F02A3">
              <w:t>1</w:t>
            </w:r>
          </w:p>
        </w:tc>
        <w:tc>
          <w:tcPr>
            <w:tcW w:w="2410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«Исполнительный комитет Татарско-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Татарстан», ОГРН 1061674000871</w:t>
            </w:r>
          </w:p>
          <w:p w:rsidR="008F02A3" w:rsidRPr="008F02A3" w:rsidRDefault="008F02A3" w:rsidP="008F02A3">
            <w:pPr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423617,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. Татарстан,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район,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lastRenderedPageBreak/>
              <w:t>Школьная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д.3</w:t>
            </w:r>
          </w:p>
          <w:p w:rsidR="008F02A3" w:rsidRPr="008F02A3" w:rsidRDefault="008F02A3" w:rsidP="008F02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частный сектор 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С.Сайдашева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 с д.№1 по д.№19, д.2а пом. 2 (офис ООО АФ «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Яшь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Куч»;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Г.Тукая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26а под. №46 и д.№5 по д. №7а Магазин ЧП «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Гараева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</w:tc>
      </w:tr>
      <w:tr w:rsidR="008F02A3" w:rsidRPr="008F02A3" w:rsidTr="003164B3">
        <w:trPr>
          <w:trHeight w:val="662"/>
        </w:trPr>
        <w:tc>
          <w:tcPr>
            <w:tcW w:w="425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Республика Татарстан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Джалиля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д.42.</w:t>
            </w:r>
          </w:p>
        </w:tc>
        <w:tc>
          <w:tcPr>
            <w:tcW w:w="113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Грунтовое покрытие 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1.1 м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8F02A3" w:rsidRPr="008F02A3" w:rsidRDefault="008F02A3" w:rsidP="008F02A3">
            <w:r w:rsidRPr="008F02A3">
              <w:t>1</w:t>
            </w:r>
          </w:p>
        </w:tc>
        <w:tc>
          <w:tcPr>
            <w:tcW w:w="2410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«Исполнительный комитет Татарско-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Татарстан», ОГРН 1061674000871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423617,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. Татарстан,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район,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частный сектор  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М.Джалиля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 № 38 по д. №51</w:t>
            </w:r>
          </w:p>
        </w:tc>
      </w:tr>
      <w:tr w:rsidR="008F02A3" w:rsidRPr="008F02A3" w:rsidTr="003164B3">
        <w:trPr>
          <w:trHeight w:val="790"/>
        </w:trPr>
        <w:tc>
          <w:tcPr>
            <w:tcW w:w="425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Республика Татарстан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Сайдашева в 50 метров от  д. №16.</w:t>
            </w:r>
          </w:p>
        </w:tc>
        <w:tc>
          <w:tcPr>
            <w:tcW w:w="113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1.1 м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8F02A3" w:rsidRPr="008F02A3" w:rsidRDefault="008F02A3" w:rsidP="008F02A3">
            <w:r w:rsidRPr="008F02A3">
              <w:t>1</w:t>
            </w:r>
          </w:p>
        </w:tc>
        <w:tc>
          <w:tcPr>
            <w:tcW w:w="2410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«Исполнительный комитет Татарско-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Татарстан», ОГРН 1061674000871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423617,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. Татарстан,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район,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частный сектор 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С.Сайдашева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 №16 по д.29</w:t>
            </w:r>
          </w:p>
        </w:tc>
      </w:tr>
      <w:tr w:rsidR="008F02A3" w:rsidRPr="008F02A3" w:rsidTr="003164B3">
        <w:trPr>
          <w:trHeight w:val="1206"/>
        </w:trPr>
        <w:tc>
          <w:tcPr>
            <w:tcW w:w="425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Республика Татарстан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Дюм-Дюмул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М.Джалиля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д.16. </w:t>
            </w:r>
          </w:p>
        </w:tc>
        <w:tc>
          <w:tcPr>
            <w:tcW w:w="113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1.1 м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8F02A3" w:rsidRPr="008F02A3" w:rsidRDefault="008F02A3" w:rsidP="008F02A3">
            <w:r w:rsidRPr="008F02A3">
              <w:t>1</w:t>
            </w:r>
          </w:p>
        </w:tc>
        <w:tc>
          <w:tcPr>
            <w:tcW w:w="2410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«Исполнительный комитет Татарско-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Татарстан», ОГРН 1061674000871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423617,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. Татарстан,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район,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частный сектор  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М.Джалиля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 № 18 по д. № 36</w:t>
            </w:r>
          </w:p>
        </w:tc>
      </w:tr>
      <w:tr w:rsidR="008F02A3" w:rsidRPr="008F02A3" w:rsidTr="003164B3">
        <w:trPr>
          <w:trHeight w:val="707"/>
        </w:trPr>
        <w:tc>
          <w:tcPr>
            <w:tcW w:w="425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Республика Татарстан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С.Татарский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МДжалиля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д.6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1.1 м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8F02A3" w:rsidRPr="008F02A3" w:rsidRDefault="008F02A3" w:rsidP="008F02A3">
            <w:r w:rsidRPr="008F02A3">
              <w:t>1</w:t>
            </w:r>
          </w:p>
        </w:tc>
        <w:tc>
          <w:tcPr>
            <w:tcW w:w="2410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«Исполнительный комитет Татарско-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Татарстан», ОГРН 1061674000871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423617,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. Татарстан,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r w:rsidRPr="008F02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частный сектор  ул.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М.Джалиля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 № 1 по д. №16</w:t>
            </w:r>
          </w:p>
        </w:tc>
      </w:tr>
      <w:tr w:rsidR="008F02A3" w:rsidRPr="008F02A3" w:rsidTr="003164B3">
        <w:trPr>
          <w:trHeight w:val="334"/>
        </w:trPr>
        <w:tc>
          <w:tcPr>
            <w:tcW w:w="425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Республика Татарстан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Д.Айталан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Центральная д.8</w:t>
            </w:r>
          </w:p>
        </w:tc>
        <w:tc>
          <w:tcPr>
            <w:tcW w:w="1134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>Грунтовое покрытие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8F02A3" w:rsidRPr="008F02A3" w:rsidRDefault="008F02A3" w:rsidP="008F02A3">
            <w:r w:rsidRPr="008F02A3">
              <w:rPr>
                <w:rFonts w:ascii="Times New Roman" w:hAnsi="Times New Roman"/>
                <w:sz w:val="20"/>
                <w:szCs w:val="20"/>
              </w:rPr>
              <w:t>1.1 м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8F02A3" w:rsidRPr="008F02A3" w:rsidRDefault="008F02A3" w:rsidP="008F02A3">
            <w:r w:rsidRPr="008F02A3">
              <w:t>1</w:t>
            </w:r>
          </w:p>
        </w:tc>
        <w:tc>
          <w:tcPr>
            <w:tcW w:w="2410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Муниципальное казенное учреждение «Исполнительный комитет Татарско-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Татарстан», ОГРН 1061674000871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423617,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. Татарстан,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Елабужский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район, с. Татарский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Дюм-Дюм</w:t>
            </w:r>
            <w:proofErr w:type="spell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</w:tcPr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F02A3">
              <w:rPr>
                <w:rFonts w:ascii="Times New Roman" w:hAnsi="Times New Roman"/>
                <w:sz w:val="20"/>
                <w:szCs w:val="20"/>
              </w:rPr>
              <w:t>Д.Айталан</w:t>
            </w:r>
            <w:proofErr w:type="spellEnd"/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Луговая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частный сектор с д. №3 по д.№5, </w:t>
            </w:r>
          </w:p>
          <w:p w:rsidR="008F02A3" w:rsidRPr="008F02A3" w:rsidRDefault="008F02A3" w:rsidP="008F02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A3"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proofErr w:type="gramStart"/>
            <w:r w:rsidRPr="008F02A3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8F02A3">
              <w:rPr>
                <w:rFonts w:ascii="Times New Roman" w:hAnsi="Times New Roman"/>
                <w:sz w:val="20"/>
                <w:szCs w:val="20"/>
              </w:rPr>
              <w:t xml:space="preserve">  частный сектор с д.№1,5,8, 10, 12. </w:t>
            </w:r>
          </w:p>
        </w:tc>
      </w:tr>
    </w:tbl>
    <w:p w:rsidR="008F02A3" w:rsidRPr="008F02A3" w:rsidRDefault="008F02A3" w:rsidP="008F02A3">
      <w:pPr>
        <w:rPr>
          <w:rFonts w:ascii="Times New Roman" w:hAnsi="Times New Roman"/>
          <w:sz w:val="20"/>
          <w:szCs w:val="20"/>
        </w:rPr>
      </w:pPr>
    </w:p>
    <w:p w:rsidR="008F02A3" w:rsidRPr="008F02A3" w:rsidRDefault="008F02A3" w:rsidP="008F0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F02A3" w:rsidRPr="008F02A3" w:rsidRDefault="008F02A3" w:rsidP="008F02A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</w:p>
    <w:p w:rsidR="008F02A3" w:rsidRPr="008F02A3" w:rsidRDefault="008F02A3" w:rsidP="008F0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93278" w:rsidRDefault="00493278" w:rsidP="00493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493278" w:rsidRDefault="00493278" w:rsidP="0049327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</w:p>
    <w:p w:rsidR="00EC4F7C" w:rsidRDefault="00EC4F7C"/>
    <w:sectPr w:rsidR="00EC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78"/>
    <w:rsid w:val="00493278"/>
    <w:rsid w:val="008F02A3"/>
    <w:rsid w:val="00E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2019-05-29T05:45:00Z</dcterms:created>
  <dcterms:modified xsi:type="dcterms:W3CDTF">2019-07-25T08:42:00Z</dcterms:modified>
</cp:coreProperties>
</file>